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Протокол №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22-1</w:t>
      </w:r>
      <w:r>
        <w:rPr>
          <w:rFonts w:cs="Times New Roman" w:ascii="Times New Roman" w:hAnsi="Times New Roman"/>
          <w:sz w:val="28"/>
          <w:szCs w:val="28"/>
        </w:rPr>
        <w:t>/202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4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Комиссии по закупкам товаров, работ, услуг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для нужд ООО «ЭНСИ»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Краснодар                                                                                           «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04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 xml:space="preserve">»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декабря</w:t>
      </w:r>
      <w:r>
        <w:rPr>
          <w:rFonts w:cs="Times New Roman" w:ascii="Times New Roman" w:hAnsi="Times New Roman"/>
          <w:sz w:val="24"/>
          <w:szCs w:val="24"/>
        </w:rPr>
        <w:t xml:space="preserve"> 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 года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заседания: г. Краснодар, ул. Ставропольская, 3А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Форма проведения: очная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Общее количество членов Комиссии – 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Начало заседания: 1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2</w:t>
      </w:r>
      <w:r>
        <w:rPr>
          <w:rFonts w:cs="Times New Roman" w:ascii="Times New Roman" w:hAnsi="Times New Roman"/>
          <w:sz w:val="24"/>
          <w:szCs w:val="24"/>
        </w:rPr>
        <w:t>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Окончание заседания: 1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40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Присутствовали:</w:t>
      </w:r>
    </w:p>
    <w:tbl>
      <w:tblPr>
        <w:tblW w:w="751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02"/>
        <w:gridCol w:w="4310"/>
      </w:tblGrid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Литвинова А.В.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Волик О.С.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Hlk88236941"/>
            <w:bookmarkEnd w:id="0"/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88173161"/>
            <w:r>
              <w:rPr>
                <w:rFonts w:ascii="Times New Roman" w:hAnsi="Times New Roman"/>
                <w:sz w:val="24"/>
                <w:szCs w:val="24"/>
              </w:rPr>
              <w:t>Золотарев Д.Д.</w:t>
            </w:r>
            <w:bookmarkEnd w:id="1"/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Бондаренко Е.Н.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  <w:bookmarkStart w:id="2" w:name="_Hlk88229321"/>
            <w:bookmarkEnd w:id="2"/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Видинеева Г.Н.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Кворум для проведения заседания Комиссии имеется.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Повестка дня:</w:t>
      </w:r>
    </w:p>
    <w:p>
      <w:pPr>
        <w:pStyle w:val="Normal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    Заключение договора с единственным поставщиком (закупка у единственного постав-щика) на о</w:t>
      </w:r>
      <w:r>
        <w:rPr>
          <w:rFonts w:cs="Times New Roman" w:ascii="Times New Roman" w:hAnsi="Times New Roman"/>
          <w:bCs/>
          <w:sz w:val="24"/>
          <w:szCs w:val="24"/>
        </w:rPr>
        <w:t xml:space="preserve">казание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по выполнению внеплановых ремонтных/аварийно-восстановительных работ КЛ-10 кВ  от ТП-3304п - ТП-248п каб «Б» по адресу: г.Краснодар, пер. Гаражный 3/1,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 (кабель 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0"/>
          <w:lang w:val="ru-RU" w:eastAsia="ru-RU" w:bidi="ar-SA"/>
        </w:rPr>
        <w:t>АСБЛ 3х240).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bCs/>
          <w:sz w:val="24"/>
          <w:szCs w:val="24"/>
        </w:rPr>
        <w:t xml:space="preserve">Согласовать </w:t>
      </w:r>
      <w:r>
        <w:rPr>
          <w:rFonts w:ascii="Times New Roman" w:hAnsi="Times New Roman"/>
          <w:sz w:val="24"/>
          <w:szCs w:val="24"/>
        </w:rPr>
        <w:t xml:space="preserve">стоимость предложения </w:t>
      </w:r>
      <w:r>
        <w:rPr>
          <w:rFonts w:cs="Times New Roman" w:ascii="Times New Roman" w:hAnsi="Times New Roman"/>
          <w:sz w:val="24"/>
          <w:szCs w:val="24"/>
        </w:rPr>
        <w:t xml:space="preserve">на оказании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по выполнению внеплановых ремонтных/аварийно-восстановительных работ КЛ-10 кВ  от ТП-3304п - ТП-248п каб «Б» по адресу: г. Краснодар, пер. Гаражный 3/1,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 (кабель 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0"/>
          <w:lang w:val="ru-RU" w:eastAsia="ru-RU" w:bidi="ar-SA"/>
        </w:rPr>
        <w:t>АСБЛ 3х240)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 первому вопросу </w:t>
      </w:r>
      <w:r>
        <w:rPr>
          <w:rFonts w:ascii="Times New Roman" w:hAnsi="Times New Roman"/>
          <w:bCs/>
          <w:sz w:val="24"/>
          <w:szCs w:val="24"/>
        </w:rPr>
        <w:t>слушали Волик О.С., которая предложила на основании подпункта 2.1 пункта 3.3. Положения о закупках ООО «ЭНСИ» (редакция №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) произвести закупку услуг </w:t>
      </w:r>
      <w:r>
        <w:rPr>
          <w:rFonts w:cs="Times New Roman" w:ascii="Times New Roman" w:hAnsi="Times New Roman"/>
          <w:sz w:val="24"/>
          <w:szCs w:val="24"/>
        </w:rPr>
        <w:t xml:space="preserve">на оказании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от ТП-346п (I с.ш.) до ТП-215 (I с.ш.) (кабель 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0"/>
          <w:lang w:val="ru-RU" w:eastAsia="ru-RU" w:bidi="ar-SA"/>
        </w:rPr>
        <w:t>АСБЛ 3х240),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у единственного поставщика. Внести соответствующие изменения в план  закупок ООО «ЭНСИ» на 202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г., в ЕИС.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3" w:name="_Hlk28279937"/>
      <w:bookmarkStart w:id="4" w:name="_Hlk28279937"/>
      <w:bookmarkEnd w:id="4"/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Волик О.С.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  <w:bookmarkStart w:id="5" w:name="_Hlk499116621"/>
      <w:bookmarkEnd w:id="5"/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Произвести закупку услуг </w:t>
      </w:r>
      <w:r>
        <w:rPr>
          <w:rFonts w:cs="Times New Roman" w:ascii="Times New Roman" w:hAnsi="Times New Roman"/>
          <w:sz w:val="24"/>
          <w:szCs w:val="24"/>
        </w:rPr>
        <w:t xml:space="preserve">на </w:t>
      </w:r>
      <w:r>
        <w:rPr>
          <w:rFonts w:cs="Times New Roman" w:ascii="Times New Roman" w:hAnsi="Times New Roman"/>
          <w:bCs/>
          <w:sz w:val="24"/>
          <w:szCs w:val="24"/>
        </w:rPr>
        <w:t xml:space="preserve">оказании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по выполнению внеплановых ремонтных/аварийно-восстановительных работ КЛ-10 кВ  от ТП-3304п - ТП-248п каб «Б» по адресу: г. Краснодар, пер. Гаражный 3/1.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 (кабель 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0"/>
          <w:lang w:val="ru-RU" w:eastAsia="ru-RU" w:bidi="ar-SA"/>
        </w:rPr>
        <w:t>АСБЛ 3х240)</w:t>
      </w:r>
      <w:r>
        <w:rPr>
          <w:rFonts w:cs="Times New Roman" w:ascii="Times New Roman" w:hAnsi="Times New Roman"/>
          <w:bCs/>
          <w:sz w:val="24"/>
          <w:szCs w:val="24"/>
        </w:rPr>
        <w:t>, у единственного поставщика. Внести соответствующие изменения в план  закупок ООО «ЭНСИ» на 202</w:t>
      </w:r>
      <w:r>
        <w:rPr>
          <w:rFonts w:eastAsia="Calibri" w:cs="Times New Roman" w:ascii="Times New Roman" w:hAnsi="Times New Roman" w:eastAsiaTheme="minorHAnsi"/>
          <w:bCs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bCs/>
          <w:sz w:val="24"/>
          <w:szCs w:val="24"/>
        </w:rPr>
        <w:t xml:space="preserve"> г., в ЕИС.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/>
      </w:pPr>
      <w:r>
        <w:rPr>
          <w:b/>
          <w:bCs/>
        </w:rPr>
        <w:t>По второму вопросу</w:t>
      </w:r>
      <w:r>
        <w:rPr>
          <w:bCs/>
        </w:rPr>
        <w:t xml:space="preserve"> слушали Волик О.С., которая предложила согласовать </w:t>
      </w:r>
      <w:r>
        <w:rPr/>
        <w:t xml:space="preserve">стоимость предложения на </w:t>
      </w:r>
      <w:r>
        <w:rPr>
          <w:rFonts w:cs="Times New Roman"/>
          <w:sz w:val="24"/>
          <w:szCs w:val="24"/>
        </w:rPr>
        <w:t xml:space="preserve">оказании услуг (работ) </w:t>
      </w:r>
      <w:r>
        <w:rPr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по выполнению внеплановых ремонтных/аварийно-восстановительных работ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 КЛ-10 кВ  от ТП-3304п - ТП-248п каб «Б» по адресу: г. Краснодар, пер. Гаражный 3/1 (кабель 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0"/>
          <w:lang w:val="ru-RU" w:eastAsia="ru-RU" w:bidi="ar-SA"/>
        </w:rPr>
        <w:t>АСБЛ 3х240)</w:t>
      </w:r>
      <w:r>
        <w:rPr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,</w:t>
      </w:r>
      <w:r>
        <w:rPr>
          <w:rFonts w:cs="Times New Roman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у единственного </w:t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>
          <w:bCs/>
          <w:sz w:val="24"/>
          <w:szCs w:val="24"/>
        </w:rPr>
      </w:pPr>
      <w:r>
        <w:rPr/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>
          <w:bCs/>
          <w:sz w:val="24"/>
          <w:szCs w:val="24"/>
        </w:rPr>
      </w:pPr>
      <w:r>
        <w:rPr/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>
          <w:bCs/>
          <w:sz w:val="24"/>
          <w:szCs w:val="24"/>
        </w:rPr>
      </w:pPr>
      <w:r>
        <w:rPr/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>
          <w:bCs/>
          <w:sz w:val="24"/>
          <w:szCs w:val="24"/>
        </w:rPr>
      </w:pPr>
      <w:r>
        <w:rPr/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>
          <w:bCs/>
          <w:sz w:val="24"/>
          <w:szCs w:val="24"/>
        </w:rPr>
      </w:pPr>
      <w:r>
        <w:rPr/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/>
      </w:pPr>
      <w:r>
        <w:rPr>
          <w:bCs/>
          <w:sz w:val="24"/>
          <w:szCs w:val="24"/>
        </w:rPr>
        <w:t xml:space="preserve">поставщика, </w:t>
      </w:r>
      <w:r>
        <w:rPr>
          <w:bCs/>
        </w:rPr>
        <w:t>в следующем порядке</w:t>
      </w:r>
      <w:r>
        <w:rPr/>
        <w:t>:</w:t>
      </w:r>
      <w:r>
        <w:rPr>
          <w:rStyle w:val="FontStyle14"/>
          <w:sz w:val="24"/>
          <w:szCs w:val="24"/>
        </w:rPr>
        <w:t xml:space="preserve"> стоимость работ  составляет 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685500,00 (Шестьсот восемьдесят пять тысяч пятьсот рублей 00 копеек)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, 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НДС (20%) в размере 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11425</w:t>
      </w:r>
      <w:r>
        <w:rPr>
          <w:rStyle w:val="FontStyle14"/>
          <w:rFonts w:eastAsia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0,00 рублей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.</w:t>
      </w:r>
      <w:r>
        <w:rPr>
          <w:rStyle w:val="FontStyle14"/>
          <w:sz w:val="24"/>
          <w:szCs w:val="24"/>
        </w:rPr>
        <w:t xml:space="preserve"> Оплата выполненных </w:t>
      </w:r>
      <w:r>
        <w:rPr>
          <w:rStyle w:val="FontStyle14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Подрядчиком</w:t>
      </w:r>
      <w:r>
        <w:rPr>
          <w:rStyle w:val="FontStyle14"/>
          <w:sz w:val="24"/>
          <w:szCs w:val="24"/>
        </w:rPr>
        <w:t xml:space="preserve"> работ производится Заказчиком </w:t>
      </w:r>
      <w:r>
        <w:rPr>
          <w:rStyle w:val="FontStyle14"/>
          <w:i w:val="false"/>
          <w:sz w:val="24"/>
          <w:szCs w:val="24"/>
        </w:rPr>
        <w:t xml:space="preserve">в течение </w:t>
      </w:r>
      <w:r>
        <w:rPr>
          <w:rStyle w:val="FontStyle14"/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5 (пяти)</w:t>
      </w:r>
      <w:r>
        <w:rPr>
          <w:rStyle w:val="FontStyle14"/>
          <w:i w:val="false"/>
          <w:sz w:val="24"/>
          <w:szCs w:val="24"/>
        </w:rPr>
        <w:t xml:space="preserve"> дней с даты получения счета на оплату, перечисл</w:t>
      </w:r>
      <w:r>
        <w:rPr>
          <w:rStyle w:val="FontStyle14"/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ением</w:t>
      </w:r>
      <w:r>
        <w:rPr>
          <w:rStyle w:val="FontStyle14"/>
          <w:i w:val="false"/>
          <w:sz w:val="24"/>
          <w:szCs w:val="24"/>
        </w:rPr>
        <w:t xml:space="preserve"> на расчетный счет </w:t>
      </w:r>
      <w:r>
        <w:rPr>
          <w:rStyle w:val="FontStyle14"/>
          <w:b w:val="false"/>
          <w:bCs w:val="false"/>
          <w:i w:val="false"/>
          <w:sz w:val="24"/>
          <w:szCs w:val="24"/>
        </w:rPr>
        <w:t>Подрядчика</w:t>
      </w:r>
      <w:r>
        <w:rPr>
          <w:rStyle w:val="FontStyle14"/>
          <w:i w:val="false"/>
          <w:sz w:val="24"/>
          <w:szCs w:val="24"/>
        </w:rPr>
        <w:t xml:space="preserve"> авансо</w:t>
      </w:r>
      <w:r>
        <w:rPr>
          <w:rStyle w:val="FontStyle14"/>
          <w:i w:val="false"/>
          <w:sz w:val="24"/>
          <w:szCs w:val="24"/>
          <w:shd w:fill="FFFFFF" w:val="clear"/>
        </w:rPr>
        <w:t>в</w:t>
      </w:r>
      <w:r>
        <w:rPr>
          <w:rStyle w:val="FontStyle14"/>
          <w:rFonts w:eastAsia="Times New Roman" w:cs="Times New Roman"/>
          <w:i w:val="false"/>
          <w:color w:val="000000"/>
          <w:kern w:val="0"/>
          <w:sz w:val="24"/>
          <w:szCs w:val="24"/>
          <w:shd w:fill="FFFFFF" w:val="clear"/>
          <w:lang w:val="ru-RU" w:eastAsia="ru-RU" w:bidi="ar-SA"/>
        </w:rPr>
        <w:t>ого</w:t>
      </w:r>
      <w:r>
        <w:rPr>
          <w:rStyle w:val="FontStyle14"/>
          <w:i w:val="false"/>
          <w:sz w:val="24"/>
          <w:szCs w:val="24"/>
          <w:shd w:fill="FFFFFF" w:val="clear"/>
        </w:rPr>
        <w:t xml:space="preserve"> платежа в размере 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685500,00 (Шестьсот восемьдесят пять тысяч пятьсот рублей 00 копеек)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, с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НДС (20%) в размере 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11425</w:t>
      </w:r>
      <w:r>
        <w:rPr>
          <w:rStyle w:val="FontStyle14"/>
          <w:rFonts w:eastAsia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0,00 рублей</w:t>
      </w:r>
      <w:r>
        <w:rPr>
          <w:rStyle w:val="FontStyle14"/>
          <w:i w:val="false"/>
          <w:sz w:val="24"/>
          <w:szCs w:val="24"/>
          <w:shd w:fill="FFFFFF" w:val="clear"/>
        </w:rPr>
        <w:t>.</w:t>
      </w:r>
      <w:r>
        <w:rPr>
          <w:rStyle w:val="FontStyle14"/>
          <w:sz w:val="24"/>
          <w:szCs w:val="24"/>
          <w:shd w:fill="FFFFFF" w:val="clear"/>
        </w:rPr>
        <w:t xml:space="preserve"> </w:t>
      </w:r>
      <w:r>
        <w:rPr>
          <w:rStyle w:val="FontStyle14"/>
          <w:i w:val="false"/>
          <w:sz w:val="24"/>
          <w:szCs w:val="24"/>
          <w:shd w:fill="FFFFFF" w:val="clear"/>
        </w:rPr>
        <w:t>Порядок оплаты может быть изм</w:t>
      </w:r>
      <w:r>
        <w:rPr>
          <w:rStyle w:val="FontStyle14"/>
          <w:i w:val="false"/>
          <w:sz w:val="24"/>
          <w:szCs w:val="24"/>
        </w:rPr>
        <w:t>енен только по письменному согласованию сторон.</w:t>
      </w:r>
    </w:p>
    <w:p>
      <w:pPr>
        <w:pStyle w:val="1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Волик О.С.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6" w:name="_Hlk59707209"/>
      <w:r>
        <w:rPr>
          <w:rFonts w:ascii="Times New Roman" w:hAnsi="Times New Roman"/>
          <w:bCs/>
          <w:sz w:val="22"/>
          <w:szCs w:val="22"/>
        </w:rPr>
        <w:t>С</w:t>
      </w:r>
      <w:bookmarkEnd w:id="6"/>
      <w:r>
        <w:rPr>
          <w:rFonts w:ascii="Times New Roman" w:hAnsi="Times New Roman"/>
          <w:bCs/>
          <w:sz w:val="22"/>
          <w:szCs w:val="22"/>
        </w:rPr>
        <w:t xml:space="preserve">огласовать </w:t>
      </w:r>
      <w:r>
        <w:rPr>
          <w:rStyle w:val="FontStyle14"/>
          <w:rFonts w:ascii="Times New Roman" w:hAnsi="Times New Roman"/>
          <w:bCs/>
          <w:sz w:val="24"/>
          <w:szCs w:val="24"/>
        </w:rPr>
        <w:t xml:space="preserve">стоимость предложения на </w:t>
      </w:r>
      <w:r>
        <w:rPr>
          <w:rStyle w:val="FontStyle14"/>
          <w:rFonts w:cs="Times New Roman" w:ascii="Times New Roman" w:hAnsi="Times New Roman"/>
          <w:bCs/>
          <w:sz w:val="24"/>
          <w:szCs w:val="24"/>
        </w:rPr>
        <w:t xml:space="preserve">оказании услуг (работ)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по выполнению внеплановых ремонтных/аварийно-восстановительных работ КЛ-10 кВ  от ТП-3304п - ТП-248п каб «Б» по адресу: г. Краснодар, пер. Гаражный 3/1.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 (кабель 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0"/>
          <w:lang w:val="ru-RU" w:eastAsia="ru-RU" w:bidi="ar-SA"/>
        </w:rPr>
        <w:t>АСБЛ 3х240)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,</w:t>
      </w:r>
      <w:r>
        <w:rPr>
          <w:rStyle w:val="FontStyle14"/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Style w:val="FontStyle14"/>
          <w:rFonts w:ascii="Times New Roman" w:hAnsi="Times New Roman"/>
          <w:bCs/>
          <w:sz w:val="24"/>
          <w:szCs w:val="24"/>
        </w:rPr>
        <w:t>у единственного поставщика, в следующем порядке:</w:t>
      </w:r>
      <w:r>
        <w:rPr>
          <w:rStyle w:val="FontStyle14"/>
          <w:bCs/>
          <w:sz w:val="24"/>
          <w:szCs w:val="24"/>
        </w:rPr>
        <w:t xml:space="preserve"> стоимость работ  составляет 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685500,00 (Шестьсот восемьдесят пять тысяч пятьсот рублей 00 копеек)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, 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НДС (20%) в размере 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11425</w:t>
      </w:r>
      <w:r>
        <w:rPr>
          <w:rStyle w:val="FontStyle14"/>
          <w:rFonts w:eastAsia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0,00 рублей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.</w:t>
      </w:r>
      <w:r>
        <w:rPr>
          <w:rStyle w:val="FontStyle14"/>
          <w:bCs/>
          <w:sz w:val="24"/>
          <w:szCs w:val="24"/>
        </w:rPr>
        <w:t xml:space="preserve"> Оплата выполненных </w:t>
      </w:r>
      <w:r>
        <w:rPr>
          <w:rStyle w:val="FontStyle14"/>
          <w:rFonts w:eastAsia="Times New Roman" w:cs="Times New Roman"/>
          <w:bCs/>
          <w:color w:val="auto"/>
          <w:kern w:val="0"/>
          <w:sz w:val="24"/>
          <w:szCs w:val="24"/>
          <w:lang w:val="ru-RU" w:eastAsia="ru-RU" w:bidi="ar-SA"/>
        </w:rPr>
        <w:t>Подрядчиком</w:t>
      </w:r>
      <w:r>
        <w:rPr>
          <w:rStyle w:val="FontStyle14"/>
          <w:bCs/>
          <w:sz w:val="24"/>
          <w:szCs w:val="24"/>
        </w:rPr>
        <w:t xml:space="preserve"> работ производится Заказчиком </w:t>
      </w:r>
      <w:r>
        <w:rPr>
          <w:rStyle w:val="FontStyle14"/>
          <w:bCs/>
          <w:i w:val="false"/>
          <w:sz w:val="24"/>
          <w:szCs w:val="24"/>
        </w:rPr>
        <w:t xml:space="preserve">в течение 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ar-SA" w:bidi="ar-SA"/>
        </w:rPr>
        <w:t>5 (пяти)</w:t>
      </w:r>
      <w:r>
        <w:rPr>
          <w:rStyle w:val="FontStyle14"/>
          <w:bCs/>
          <w:i w:val="false"/>
          <w:sz w:val="24"/>
          <w:szCs w:val="24"/>
        </w:rPr>
        <w:t xml:space="preserve"> дней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ar-SA" w:bidi="ar-SA"/>
        </w:rPr>
        <w:t xml:space="preserve"> с момента</w:t>
      </w:r>
      <w:r>
        <w:rPr>
          <w:rStyle w:val="FontStyle14"/>
          <w:bCs/>
          <w:i w:val="false"/>
          <w:sz w:val="24"/>
          <w:szCs w:val="24"/>
        </w:rPr>
        <w:t xml:space="preserve"> получения счета на оплату, путем перечисл</w:t>
      </w:r>
      <w:r>
        <w:rPr>
          <w:rStyle w:val="FontStyle14"/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ени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е</w:t>
      </w:r>
      <w:r>
        <w:rPr>
          <w:rStyle w:val="FontStyle14"/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м</w:t>
      </w:r>
      <w:r>
        <w:rPr>
          <w:rStyle w:val="FontStyle14"/>
          <w:bCs/>
          <w:i w:val="false"/>
          <w:sz w:val="24"/>
          <w:szCs w:val="24"/>
        </w:rPr>
        <w:t xml:space="preserve"> на расчетный счет </w:t>
      </w:r>
      <w:r>
        <w:rPr>
          <w:rStyle w:val="FontStyle14"/>
          <w:b w:val="false"/>
          <w:bCs w:val="false"/>
          <w:i w:val="false"/>
          <w:sz w:val="24"/>
          <w:szCs w:val="24"/>
        </w:rPr>
        <w:t>Подрядчика</w:t>
      </w:r>
      <w:r>
        <w:rPr>
          <w:rStyle w:val="FontStyle14"/>
          <w:bCs/>
          <w:i w:val="false"/>
          <w:sz w:val="24"/>
          <w:szCs w:val="24"/>
        </w:rPr>
        <w:t xml:space="preserve"> авансо</w:t>
      </w:r>
      <w:r>
        <w:rPr>
          <w:rStyle w:val="FontStyle14"/>
          <w:bCs/>
          <w:i w:val="false"/>
          <w:sz w:val="24"/>
          <w:szCs w:val="24"/>
          <w:shd w:fill="FFFFFF" w:val="clear"/>
        </w:rPr>
        <w:t>в</w:t>
      </w:r>
      <w:r>
        <w:rPr>
          <w:rStyle w:val="FontStyle14"/>
          <w:rFonts w:eastAsia="Times New Roman" w:cs="Times New Roman"/>
          <w:bCs/>
          <w:i w:val="false"/>
          <w:color w:val="000000"/>
          <w:kern w:val="0"/>
          <w:sz w:val="24"/>
          <w:szCs w:val="24"/>
          <w:shd w:fill="FFFFFF" w:val="clear"/>
          <w:lang w:val="ru-RU" w:eastAsia="ru-RU" w:bidi="ar-SA"/>
        </w:rPr>
        <w:t>ого</w:t>
      </w:r>
      <w:r>
        <w:rPr>
          <w:rStyle w:val="FontStyle14"/>
          <w:bCs/>
          <w:i w:val="false"/>
          <w:sz w:val="24"/>
          <w:szCs w:val="24"/>
          <w:shd w:fill="FFFFFF" w:val="clear"/>
        </w:rPr>
        <w:t xml:space="preserve"> платежа в размере 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685500,00 (Шестьсот восемьдесят пять тысяч пятьсот рублей 00 копеек)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, с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НДС (20%) в размере 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11425</w:t>
      </w:r>
      <w:r>
        <w:rPr>
          <w:rStyle w:val="FontStyle14"/>
          <w:rFonts w:eastAsia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0,00 рублей</w:t>
      </w:r>
      <w:r>
        <w:rPr>
          <w:rStyle w:val="FontStyle14"/>
          <w:bCs/>
          <w:i w:val="false"/>
          <w:sz w:val="24"/>
          <w:szCs w:val="24"/>
          <w:shd w:fill="FFFFFF" w:val="clear"/>
        </w:rPr>
        <w:t>.</w:t>
      </w:r>
      <w:r>
        <w:rPr>
          <w:rStyle w:val="FontStyle14"/>
          <w:bCs/>
          <w:sz w:val="24"/>
          <w:szCs w:val="24"/>
          <w:shd w:fill="FFFFFF" w:val="clear"/>
        </w:rPr>
        <w:t xml:space="preserve"> </w:t>
      </w:r>
      <w:r>
        <w:rPr>
          <w:rStyle w:val="FontStyle14"/>
          <w:bCs/>
          <w:i w:val="false"/>
          <w:sz w:val="24"/>
          <w:szCs w:val="24"/>
          <w:shd w:fill="FFFFFF" w:val="clear"/>
        </w:rPr>
        <w:t>Порядок оплаты может быть изм</w:t>
      </w:r>
      <w:r>
        <w:rPr>
          <w:rStyle w:val="FontStyle14"/>
          <w:bCs/>
          <w:i w:val="false"/>
          <w:sz w:val="24"/>
          <w:szCs w:val="24"/>
        </w:rPr>
        <w:t>енен только по письменному согласованию сторон.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Председатель Комиссии</w:t>
      </w: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bookmarkStart w:id="7" w:name="_Hlk10123057"/>
      <w:bookmarkEnd w:id="7"/>
      <w:r>
        <w:rPr>
          <w:rFonts w:ascii="Times New Roman" w:hAnsi="Times New Roman"/>
          <w:bCs/>
          <w:sz w:val="24"/>
          <w:szCs w:val="24"/>
        </w:rPr>
        <w:t xml:space="preserve">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А.В. Литвинов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Г.Н. Видинеева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ascii="Times New Roman" w:hAnsi="Times New Roman"/>
          <w:bCs/>
          <w:sz w:val="24"/>
          <w:szCs w:val="24"/>
        </w:rPr>
        <w:t xml:space="preserve">Секретарь  Комиссии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Д.Д. Золотарев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bookmarkStart w:id="8" w:name="_Hlk59707377"/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</w:t>
      </w:r>
      <w:bookmarkEnd w:id="8"/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Е.Н. Бондаренко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cs="Times New Roman"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cs="Times New Roman" w:ascii="Times New Roman" w:hAnsi="Times New Roman"/>
          <w:bCs/>
          <w:sz w:val="24"/>
          <w:szCs w:val="24"/>
        </w:rPr>
        <w:t xml:space="preserve">               </w:t>
      </w:r>
      <w:r>
        <w:rPr>
          <w:rFonts w:eastAsia="Calibri" w:cs="Times New Roman" w:ascii="Times New Roman" w:hAnsi="Times New Roman"/>
          <w:bCs/>
          <w:color w:val="auto"/>
          <w:kern w:val="0"/>
          <w:sz w:val="24"/>
          <w:szCs w:val="24"/>
          <w:lang w:val="ru-RU" w:eastAsia="en-US" w:bidi="ar-SA"/>
        </w:rPr>
        <w:t>О.С. Волик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568" w:footer="0" w:bottom="142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2b1e76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2b1e76"/>
    <w:rPr/>
  </w:style>
  <w:style w:type="character" w:styleId="FontStyle14" w:customStyle="1">
    <w:name w:val="Font Style14"/>
    <w:uiPriority w:val="99"/>
    <w:qFormat/>
    <w:rsid w:val="007f48da"/>
    <w:rPr>
      <w:rFonts w:ascii="Times New Roman" w:hAnsi="Times New Roman" w:cs="Times New Roman"/>
      <w:sz w:val="22"/>
      <w:szCs w:val="22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Текст1"/>
    <w:basedOn w:val="Normal"/>
    <w:qFormat/>
    <w:rsid w:val="0070189b"/>
    <w:pPr>
      <w:suppressAutoHyphens w:val="true"/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5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a7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b57c72"/>
    <w:pPr>
      <w:spacing w:before="0" w:after="160"/>
      <w:ind w:left="720" w:hanging="0"/>
      <w:contextualSpacing/>
    </w:pPr>
    <w:rPr/>
  </w:style>
  <w:style w:type="paragraph" w:styleId="Style31" w:customStyle="1">
    <w:name w:val="Style3"/>
    <w:basedOn w:val="Normal"/>
    <w:uiPriority w:val="99"/>
    <w:qFormat/>
    <w:rsid w:val="007f48da"/>
    <w:pPr>
      <w:widowControl w:val="fals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7227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Application>LibreOffice/7.1.4.2$Windows_X86_64 LibreOffice_project/a529a4fab45b75fefc5b6226684193eb000654f6</Application>
  <AppVersion>15.0000</AppVersion>
  <Pages>2</Pages>
  <Words>538</Words>
  <Characters>3467</Characters>
  <CharactersWithSpaces>4542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2018-03-16T08:21:00Z</dcterms:created>
  <dc:creator>1</dc:creator>
  <dc:description/>
  <dc:language>ru-RU</dc:language>
  <cp:lastModifiedBy/>
  <cp:lastPrinted>2025-01-09T12:55:31Z</cp:lastPrinted>
  <dcterms:modified xsi:type="dcterms:W3CDTF">2025-01-09T13:01:01Z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